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B8" w:rsidRPr="0050426A" w:rsidRDefault="00D86535">
      <w:pPr>
        <w:pStyle w:val="a5"/>
        <w:rPr>
          <w:rFonts w:asciiTheme="minorHAnsi" w:hAnsiTheme="minorHAnsi"/>
        </w:rPr>
      </w:pPr>
      <w:r w:rsidRPr="0050426A">
        <w:rPr>
          <w:rFonts w:asciiTheme="minorHAnsi" w:hAnsiTheme="minorHAnsi"/>
          <w:noProof/>
        </w:rPr>
        <w:drawing>
          <wp:inline distT="0" distB="0" distL="0" distR="0">
            <wp:extent cx="643890" cy="84264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426A" w:rsidRDefault="00CF05B8">
      <w:pPr>
        <w:pStyle w:val="a5"/>
        <w:jc w:val="left"/>
        <w:rPr>
          <w:rFonts w:asciiTheme="minorHAnsi" w:hAnsiTheme="minorHAnsi"/>
          <w:sz w:val="18"/>
          <w:szCs w:val="18"/>
          <w:lang w:val="en-US"/>
        </w:rPr>
      </w:pPr>
    </w:p>
    <w:p w:rsidR="00CF05B8" w:rsidRPr="0050426A" w:rsidRDefault="00CF05B8">
      <w:pPr>
        <w:pStyle w:val="a5"/>
        <w:rPr>
          <w:rFonts w:asciiTheme="minorHAnsi" w:hAnsiTheme="minorHAnsi"/>
        </w:rPr>
      </w:pPr>
      <w:r w:rsidRPr="0050426A">
        <w:rPr>
          <w:rFonts w:asciiTheme="minorHAnsi" w:hAnsiTheme="minorHAnsi"/>
        </w:rPr>
        <w:t>Глава города Нижнего Новгорода</w:t>
      </w:r>
    </w:p>
    <w:p w:rsidR="00CF05B8" w:rsidRPr="0050426A" w:rsidRDefault="00CF05B8">
      <w:pPr>
        <w:rPr>
          <w:rFonts w:asciiTheme="minorHAnsi" w:hAnsiTheme="minorHAnsi"/>
          <w:sz w:val="18"/>
          <w:szCs w:val="18"/>
        </w:rPr>
      </w:pPr>
    </w:p>
    <w:p w:rsidR="00CF05B8" w:rsidRPr="0050426A" w:rsidRDefault="0046450A">
      <w:pPr>
        <w:pStyle w:val="6"/>
        <w:rPr>
          <w:rFonts w:asciiTheme="minorHAnsi" w:hAnsiTheme="minorHAnsi"/>
          <w:sz w:val="36"/>
          <w:szCs w:val="36"/>
        </w:rPr>
      </w:pPr>
      <w:r w:rsidRPr="0050426A">
        <w:rPr>
          <w:rFonts w:asciiTheme="minorHAnsi" w:hAnsiTheme="minorHAnsi"/>
          <w:sz w:val="36"/>
          <w:szCs w:val="36"/>
        </w:rPr>
        <w:t>ПОСТАНОВЛЕНИЕ</w:t>
      </w:r>
    </w:p>
    <w:p w:rsidR="00CF05B8" w:rsidRPr="0050426A" w:rsidRDefault="00CF05B8">
      <w:pPr>
        <w:rPr>
          <w:rFonts w:asciiTheme="minorHAnsi" w:hAnsiTheme="minorHAnsi"/>
          <w:sz w:val="18"/>
          <w:szCs w:val="18"/>
          <w:lang w:val="en-US"/>
        </w:rPr>
      </w:pPr>
    </w:p>
    <w:p w:rsidR="00CF05B8" w:rsidRPr="0050426A" w:rsidRDefault="00CF05B8">
      <w:pPr>
        <w:rPr>
          <w:rFonts w:asciiTheme="minorHAnsi" w:hAnsiTheme="minorHAnsi"/>
          <w:sz w:val="18"/>
          <w:szCs w:val="18"/>
          <w:lang w:val="en-US"/>
        </w:rPr>
      </w:pPr>
    </w:p>
    <w:p w:rsidR="00F03153" w:rsidRPr="0050426A" w:rsidRDefault="00F03153" w:rsidP="00F03153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4395"/>
        <w:gridCol w:w="2834"/>
      </w:tblGrid>
      <w:tr w:rsidR="00F03153" w:rsidRPr="0050426A" w:rsidTr="00990C6B">
        <w:trPr>
          <w:trHeight w:hRule="exact" w:val="467"/>
        </w:trPr>
        <w:tc>
          <w:tcPr>
            <w:tcW w:w="1134" w:type="dxa"/>
          </w:tcPr>
          <w:p w:rsidR="00F03153" w:rsidRPr="0050426A" w:rsidRDefault="00F03153" w:rsidP="00990C6B">
            <w:pPr>
              <w:spacing w:line="480" w:lineRule="auto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603917909"/>
              <w:placeholder>
                <w:docPart w:val="A69E52DABAB5444FAA54E22AA88AAE9C"/>
              </w:placeholder>
            </w:sdtPr>
            <w:sdtEndPr>
              <w:rPr>
                <w:rStyle w:val="Datenum"/>
              </w:rPr>
            </w:sdtEndPr>
            <w:sdtContent>
              <w:p w:rsidR="00F03153" w:rsidRPr="0050426A" w:rsidRDefault="00A45542" w:rsidP="00F03153">
                <w:pPr>
                  <w:widowControl w:val="0"/>
                  <w:spacing w:line="320" w:lineRule="exact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12.11.2019</w:t>
                </w:r>
              </w:p>
            </w:sdtContent>
          </w:sdt>
          <w:p w:rsidR="00F03153" w:rsidRPr="0050426A" w:rsidRDefault="00F03153" w:rsidP="00990C6B">
            <w:pPr>
              <w:spacing w:line="480" w:lineRule="auto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F03153" w:rsidRPr="0050426A" w:rsidRDefault="00F03153" w:rsidP="00990C6B">
            <w:pPr>
              <w:spacing w:line="480" w:lineRule="auto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4" w:type="dxa"/>
          </w:tcPr>
          <w:p w:rsidR="00F03153" w:rsidRPr="0050426A" w:rsidRDefault="00BF6871" w:rsidP="004719A8">
            <w:pPr>
              <w:spacing w:line="480" w:lineRule="auto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50426A">
              <w:rPr>
                <w:rStyle w:val="Datenum"/>
                <w:rFonts w:asciiTheme="minorHAnsi" w:hAnsiTheme="minorHAnsi"/>
                <w:sz w:val="28"/>
                <w:szCs w:val="28"/>
              </w:rPr>
              <w:t>№</w:t>
            </w:r>
            <w:r w:rsidRPr="0050426A">
              <w:rPr>
                <w:rStyle w:val="Datenum"/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603917912"/>
                <w:placeholder>
                  <w:docPart w:val="E439FB11187F4B32B19AFC221FAAC2E7"/>
                </w:placeholder>
              </w:sdtPr>
              <w:sdtEndPr>
                <w:rPr>
                  <w:rStyle w:val="Datenum"/>
                </w:rPr>
              </w:sdtEndPr>
              <w:sdtContent>
                <w:r w:rsidR="00A45542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177-п</w:t>
                </w:r>
              </w:sdtContent>
            </w:sdt>
          </w:p>
        </w:tc>
      </w:tr>
    </w:tbl>
    <w:p w:rsidR="00F03153" w:rsidRPr="0050426A" w:rsidRDefault="00F03153" w:rsidP="00F03153">
      <w:pPr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678"/>
        <w:gridCol w:w="284"/>
      </w:tblGrid>
      <w:tr w:rsidR="00F03153" w:rsidRPr="0050426A" w:rsidTr="00A45542">
        <w:trPr>
          <w:cantSplit/>
          <w:trHeight w:hRule="exact" w:val="285"/>
        </w:trPr>
        <w:tc>
          <w:tcPr>
            <w:tcW w:w="284" w:type="dxa"/>
          </w:tcPr>
          <w:p w:rsidR="00F03153" w:rsidRPr="0050426A" w:rsidRDefault="00F03153" w:rsidP="00990C6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0426A">
              <w:rPr>
                <w:rFonts w:ascii="Arial" w:hAnsi="Arial" w:cs="Arial"/>
                <w:sz w:val="28"/>
                <w:szCs w:val="28"/>
              </w:rPr>
              <w:t>┌</w:t>
            </w:r>
            <w:r w:rsidR="00D86535" w:rsidRPr="0050426A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04775" cy="114300"/>
                      <wp:effectExtent l="0" t="0" r="3810" b="2540"/>
                      <wp:docPr id="3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09052" id="AutoShape 2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MutA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78" w:type="dxa"/>
          </w:tcPr>
          <w:p w:rsidR="00F03153" w:rsidRPr="0050426A" w:rsidRDefault="00F03153" w:rsidP="00990C6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03153" w:rsidRPr="0050426A" w:rsidRDefault="00F03153" w:rsidP="00990C6B">
            <w:pPr>
              <w:pStyle w:val="HeadDoc"/>
              <w:jc w:val="right"/>
              <w:rPr>
                <w:rFonts w:asciiTheme="minorHAnsi" w:hAnsiTheme="minorHAnsi"/>
                <w:szCs w:val="28"/>
              </w:rPr>
            </w:pPr>
            <w:r w:rsidRPr="0050426A">
              <w:rPr>
                <w:rFonts w:ascii="Arial" w:hAnsi="Arial" w:cs="Arial"/>
                <w:szCs w:val="28"/>
              </w:rPr>
              <w:t>┐</w:t>
            </w:r>
            <w:r w:rsidR="00D86535" w:rsidRPr="0050426A">
              <w:rPr>
                <w:rFonts w:asciiTheme="minorHAnsi" w:hAnsiTheme="minorHAnsi"/>
                <w:noProof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14300" cy="104775"/>
                      <wp:effectExtent l="0" t="0" r="3175" b="3175"/>
                      <wp:docPr id="2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8F19D" id="AutoShape 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03153" w:rsidRPr="0050426A" w:rsidTr="00A45542">
        <w:trPr>
          <w:cantSplit/>
          <w:trHeight w:val="487"/>
        </w:trPr>
        <w:sdt>
          <w:sdtPr>
            <w:rPr>
              <w:rFonts w:asciiTheme="minorHAnsi" w:hAnsiTheme="minorHAnsi"/>
              <w:sz w:val="28"/>
              <w:szCs w:val="28"/>
            </w:rPr>
            <w:alias w:val="Title"/>
            <w:tag w:val="Title"/>
            <w:id w:val="603917907"/>
            <w:placeholder>
              <w:docPart w:val="2479676867E849B8B004D51EC0A7AA02"/>
            </w:placeholder>
          </w:sdtPr>
          <w:sdtEndPr/>
          <w:sdtContent>
            <w:tc>
              <w:tcPr>
                <w:tcW w:w="5246" w:type="dxa"/>
                <w:gridSpan w:val="3"/>
              </w:tcPr>
              <w:p w:rsidR="00F03153" w:rsidRPr="0050426A" w:rsidRDefault="00A45542" w:rsidP="00A45542">
                <w:pPr>
                  <w:jc w:val="both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/>
                    <w:sz w:val="28"/>
                    <w:szCs w:val="28"/>
                  </w:rPr>
                  <w:t>О назначении публичных слушаний по обсуждению проекта решения городской Думы города Нижнего Новгорода «О бюджете города Нижнего Новгорода на 2020 год и на плановый период 2021 - 2022 годов»</w:t>
                </w:r>
              </w:p>
            </w:tc>
          </w:sdtContent>
        </w:sdt>
      </w:tr>
    </w:tbl>
    <w:p w:rsidR="00F03153" w:rsidRPr="0050426A" w:rsidRDefault="00F03153" w:rsidP="00F03153">
      <w:pPr>
        <w:widowControl w:val="0"/>
        <w:spacing w:line="320" w:lineRule="exact"/>
        <w:rPr>
          <w:rFonts w:asciiTheme="minorHAnsi" w:hAnsiTheme="minorHAnsi"/>
          <w:sz w:val="28"/>
          <w:szCs w:val="28"/>
        </w:rPr>
      </w:pPr>
    </w:p>
    <w:p w:rsidR="00F03153" w:rsidRDefault="00F03153" w:rsidP="00F03153">
      <w:pPr>
        <w:widowControl w:val="0"/>
        <w:spacing w:line="320" w:lineRule="exact"/>
        <w:rPr>
          <w:rFonts w:asciiTheme="minorHAnsi" w:hAnsiTheme="minorHAnsi"/>
          <w:sz w:val="28"/>
          <w:szCs w:val="28"/>
        </w:rPr>
      </w:pPr>
    </w:p>
    <w:p w:rsidR="004719A8" w:rsidRPr="004719A8" w:rsidRDefault="004719A8" w:rsidP="004719A8">
      <w:pPr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>В соответствии со статьей 28 Федерального закона от 6 октября 2003 года № 131-ФЗ «Об общих принципах организации местного самоуправления в Российской Федерации», статьей 20 Устава города Нижнего Новгорода, Положением о публичных слушаниях в городе Нижнем Новгороде, утвержденным постановлением городско</w:t>
      </w:r>
      <w:r>
        <w:rPr>
          <w:rFonts w:ascii="Calibri" w:hAnsi="Calibri"/>
          <w:sz w:val="28"/>
          <w:szCs w:val="28"/>
        </w:rPr>
        <w:t>й Думы города Нижнего Новгорода</w:t>
      </w:r>
      <w:r w:rsidRPr="004719A8">
        <w:rPr>
          <w:rFonts w:ascii="Calibri" w:hAnsi="Calibri"/>
          <w:sz w:val="28"/>
          <w:szCs w:val="28"/>
        </w:rPr>
        <w:t xml:space="preserve"> от 21 сентября 2005 года № 71, постановляю:</w:t>
      </w:r>
    </w:p>
    <w:p w:rsidR="004719A8" w:rsidRPr="004719A8" w:rsidRDefault="004719A8" w:rsidP="004719A8">
      <w:pPr>
        <w:ind w:firstLine="567"/>
        <w:jc w:val="both"/>
        <w:rPr>
          <w:rFonts w:ascii="Calibri" w:hAnsi="Calibri"/>
          <w:sz w:val="28"/>
          <w:szCs w:val="28"/>
        </w:rPr>
      </w:pPr>
      <w:bookmarkStart w:id="0" w:name="sub_1"/>
      <w:r w:rsidRPr="004719A8">
        <w:rPr>
          <w:rFonts w:ascii="Calibri" w:hAnsi="Calibri"/>
          <w:sz w:val="28"/>
          <w:szCs w:val="28"/>
        </w:rPr>
        <w:t>1. Назначить публичные слушания по обсуждению проекта решения городской Думы города Нижнего Новгорода «О бюджете города Нижнего Новгорода на 2020 год и на плановый период 2021 - 2022 годов» (далее - проект решения, вынесенный на слушания; публичные слушания, слушания) на 3 декабря 2019 года в 14 часов 00 минут.</w:t>
      </w:r>
    </w:p>
    <w:bookmarkEnd w:id="0"/>
    <w:p w:rsidR="004719A8" w:rsidRPr="004719A8" w:rsidRDefault="004719A8" w:rsidP="004719A8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>2. Публичные слушания провести в зале заседаний городской Думы города Нижнего Новгорода (Кремль, корпус 5).</w:t>
      </w:r>
    </w:p>
    <w:p w:rsidR="004719A8" w:rsidRPr="004719A8" w:rsidRDefault="004719A8" w:rsidP="004719A8">
      <w:pPr>
        <w:widowControl w:val="0"/>
        <w:ind w:firstLine="567"/>
        <w:jc w:val="both"/>
        <w:rPr>
          <w:rStyle w:val="a9"/>
          <w:rFonts w:ascii="Calibri" w:hAnsi="Calibri"/>
          <w:b w:val="0"/>
          <w:color w:val="auto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>3. Сформировать организационный комитет по проведению публичных слушаний по обсуждению проекта в следующем составе:</w:t>
      </w:r>
    </w:p>
    <w:p w:rsidR="004719A8" w:rsidRPr="004719A8" w:rsidRDefault="004719A8" w:rsidP="004719A8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>Кайнова Л.В. - руководитель аппарата главы города администрации города Нижнего Новгорода, председатель организационного комитета;</w:t>
      </w:r>
    </w:p>
    <w:p w:rsidR="004719A8" w:rsidRPr="004719A8" w:rsidRDefault="004719A8" w:rsidP="004719A8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>Бардов Д.Е. – исполняющий обязанности начальника управления информационно – технического обеспечения и связи администрации города Нижнего Новгорода;</w:t>
      </w:r>
    </w:p>
    <w:p w:rsidR="004719A8" w:rsidRPr="004719A8" w:rsidRDefault="004719A8" w:rsidP="004719A8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>Квашнина Н.М. - начальник управления по связям со СМИ администрации города Нижнего Новгорода;</w:t>
      </w:r>
    </w:p>
    <w:p w:rsidR="004719A8" w:rsidRPr="004719A8" w:rsidRDefault="004719A8" w:rsidP="004719A8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lastRenderedPageBreak/>
        <w:t>Мочалкин Ю.Н. - директор департамента финансов администрации города Нижнего Новгорода;</w:t>
      </w:r>
    </w:p>
    <w:p w:rsidR="004719A8" w:rsidRPr="004719A8" w:rsidRDefault="004719A8" w:rsidP="004719A8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>Семчук Н.И. - управляющий делами администрации города Нижнего Новгорода.</w:t>
      </w:r>
    </w:p>
    <w:p w:rsidR="004719A8" w:rsidRPr="004719A8" w:rsidRDefault="004719A8" w:rsidP="004719A8">
      <w:pPr>
        <w:pStyle w:val="1"/>
        <w:keepNext w:val="0"/>
        <w:widowControl w:val="0"/>
        <w:ind w:firstLine="567"/>
        <w:rPr>
          <w:rFonts w:ascii="Calibri" w:hAnsi="Calibri"/>
          <w:b/>
          <w:szCs w:val="28"/>
        </w:rPr>
      </w:pPr>
      <w:r w:rsidRPr="004719A8">
        <w:rPr>
          <w:rFonts w:ascii="Calibri" w:hAnsi="Calibri"/>
          <w:szCs w:val="28"/>
        </w:rPr>
        <w:t>4. Аппарату главы города Нижнего Новгорода (Кайнова Л.В.):</w:t>
      </w:r>
    </w:p>
    <w:p w:rsidR="004719A8" w:rsidRPr="004719A8" w:rsidRDefault="00A45542" w:rsidP="004719A8">
      <w:pPr>
        <w:pStyle w:val="1"/>
        <w:keepNext w:val="0"/>
        <w:widowControl w:val="0"/>
        <w:ind w:firstLine="567"/>
        <w:rPr>
          <w:rFonts w:ascii="Calibri" w:hAnsi="Calibri"/>
          <w:b/>
          <w:szCs w:val="28"/>
        </w:rPr>
      </w:pPr>
      <w:r>
        <w:rPr>
          <w:rFonts w:ascii="Calibri" w:hAnsi="Calibri"/>
          <w:szCs w:val="28"/>
        </w:rPr>
        <w:t xml:space="preserve">4.1. </w:t>
      </w:r>
      <w:r w:rsidR="004719A8" w:rsidRPr="004719A8">
        <w:rPr>
          <w:rFonts w:ascii="Calibri" w:hAnsi="Calibri"/>
          <w:szCs w:val="28"/>
        </w:rPr>
        <w:t>Совместно с департаментом финансов администрации города Нижнего Новгорода (Мочалкин Ю.Н.) определить:</w:t>
      </w:r>
    </w:p>
    <w:p w:rsidR="004719A8" w:rsidRPr="004719A8" w:rsidRDefault="004719A8" w:rsidP="004719A8">
      <w:pPr>
        <w:pStyle w:val="1"/>
        <w:keepNext w:val="0"/>
        <w:widowControl w:val="0"/>
        <w:ind w:firstLine="567"/>
        <w:rPr>
          <w:rFonts w:ascii="Calibri" w:hAnsi="Calibri"/>
          <w:b/>
          <w:szCs w:val="28"/>
        </w:rPr>
      </w:pPr>
      <w:r w:rsidRPr="004719A8">
        <w:rPr>
          <w:rFonts w:ascii="Calibri" w:hAnsi="Calibri"/>
          <w:szCs w:val="28"/>
        </w:rPr>
        <w:t>перечень вопросов по теме слушаний;</w:t>
      </w:r>
    </w:p>
    <w:p w:rsidR="004719A8" w:rsidRPr="004719A8" w:rsidRDefault="004719A8" w:rsidP="004719A8">
      <w:pPr>
        <w:widowControl w:val="0"/>
        <w:ind w:firstLine="567"/>
        <w:jc w:val="both"/>
        <w:rPr>
          <w:rFonts w:ascii="Calibri" w:eastAsia="Calibri" w:hAnsi="Calibri"/>
          <w:sz w:val="28"/>
          <w:szCs w:val="28"/>
        </w:rPr>
      </w:pPr>
      <w:r w:rsidRPr="004719A8">
        <w:rPr>
          <w:rFonts w:ascii="Calibri" w:eastAsia="Calibri" w:hAnsi="Calibri"/>
          <w:sz w:val="28"/>
          <w:szCs w:val="28"/>
        </w:rPr>
        <w:t>круг должностных лиц, специалистов, представителей общественности, приглашаемых в качестве экспертов на слушания.</w:t>
      </w:r>
    </w:p>
    <w:p w:rsidR="004719A8" w:rsidRPr="004719A8" w:rsidRDefault="004719A8" w:rsidP="004719A8">
      <w:pPr>
        <w:widowControl w:val="0"/>
        <w:ind w:firstLine="567"/>
        <w:jc w:val="both"/>
        <w:rPr>
          <w:rFonts w:ascii="Calibri" w:eastAsia="Calibri" w:hAnsi="Calibri"/>
          <w:sz w:val="28"/>
          <w:szCs w:val="28"/>
        </w:rPr>
      </w:pPr>
      <w:r w:rsidRPr="004719A8">
        <w:rPr>
          <w:rFonts w:ascii="Calibri" w:eastAsia="Calibri" w:hAnsi="Calibri"/>
          <w:sz w:val="28"/>
          <w:szCs w:val="28"/>
        </w:rPr>
        <w:t>4.2. Направить обращения в адрес должностных лиц, специалистов, представителей общественности, приглашаемых в качестве экспертов на слушания, с просьбой принять участие в слушаниях и дать свои рекомендации и предложения по теме слушаний.</w:t>
      </w:r>
    </w:p>
    <w:p w:rsidR="004719A8" w:rsidRPr="004719A8" w:rsidRDefault="004719A8" w:rsidP="004719A8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eastAsia="Calibri" w:hAnsi="Calibri"/>
          <w:sz w:val="28"/>
          <w:szCs w:val="28"/>
        </w:rPr>
        <w:t>4.3. Обеспечить подготовку проекта итогового документа (результатов слушаний).</w:t>
      </w:r>
    </w:p>
    <w:p w:rsidR="004719A8" w:rsidRPr="004719A8" w:rsidRDefault="004719A8" w:rsidP="004719A8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>5. Управлению по связям со СМИ администрации города Нижнего Новгорода (Квашнина Н.М.):</w:t>
      </w:r>
    </w:p>
    <w:p w:rsidR="004719A8" w:rsidRPr="004719A8" w:rsidRDefault="004719A8" w:rsidP="004719A8">
      <w:pPr>
        <w:shd w:val="clear" w:color="auto" w:fill="FFFFFF"/>
        <w:tabs>
          <w:tab w:val="left" w:pos="1134"/>
        </w:tabs>
        <w:spacing w:line="320" w:lineRule="atLeast"/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>5.1. Обеспечить опубликование в официальном печатном средстве массовой информации - газете «День города. Нижний Новгород»:</w:t>
      </w:r>
    </w:p>
    <w:p w:rsidR="004719A8" w:rsidRPr="004719A8" w:rsidRDefault="004719A8" w:rsidP="004719A8">
      <w:pPr>
        <w:shd w:val="clear" w:color="auto" w:fill="FFFFFF"/>
        <w:tabs>
          <w:tab w:val="left" w:pos="1134"/>
        </w:tabs>
        <w:spacing w:line="320" w:lineRule="atLeast"/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>5.1.1. Настоящего постановления, проекта решения, вынесенного на слушания, Положения о публичных слушаниях в городе Нижнем Новгороде, утвержденного постановлением городской Думы города Нижнего Новгорода от 21.09.2005 № 71, устанавливающего порядок участия жителей города Нижнего Новгорода в публичных слушаниях, порядок учета предложений жителей города Нижнего Новгорода по проекту решения, вынесенного на слушания в срок до 15 ноября 2019 года.</w:t>
      </w:r>
    </w:p>
    <w:p w:rsidR="004719A8" w:rsidRPr="004719A8" w:rsidRDefault="004719A8" w:rsidP="004719A8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>5.1.</w:t>
      </w:r>
      <w:r>
        <w:rPr>
          <w:rFonts w:ascii="Calibri" w:hAnsi="Calibri"/>
          <w:sz w:val="28"/>
          <w:szCs w:val="28"/>
        </w:rPr>
        <w:t>2. Итогового</w:t>
      </w:r>
      <w:r w:rsidRPr="004719A8">
        <w:rPr>
          <w:rFonts w:ascii="Calibri" w:hAnsi="Calibri"/>
          <w:sz w:val="28"/>
          <w:szCs w:val="28"/>
        </w:rPr>
        <w:t xml:space="preserve"> документа (результатов слушаний) по проекту решения, вынесенного на слушания. </w:t>
      </w:r>
    </w:p>
    <w:p w:rsidR="004719A8" w:rsidRPr="004719A8" w:rsidRDefault="004719A8" w:rsidP="004719A8">
      <w:pPr>
        <w:pStyle w:val="1"/>
        <w:keepNext w:val="0"/>
        <w:widowControl w:val="0"/>
        <w:ind w:firstLine="567"/>
        <w:rPr>
          <w:rFonts w:ascii="Calibri" w:hAnsi="Calibri"/>
          <w:szCs w:val="28"/>
        </w:rPr>
      </w:pPr>
      <w:r w:rsidRPr="004719A8">
        <w:rPr>
          <w:rFonts w:ascii="Calibri" w:hAnsi="Calibri"/>
          <w:szCs w:val="28"/>
        </w:rPr>
        <w:t>5.2. Организовать освещение публичных слушаний в СМИ.</w:t>
      </w:r>
    </w:p>
    <w:p w:rsidR="004719A8" w:rsidRPr="004719A8" w:rsidRDefault="004719A8" w:rsidP="004719A8">
      <w:pPr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>6. Управлению развития информационных технологий администрации города Нижнего Новгорода (Фатхуллин М.У.) обеспечить размещение на официальном сайте администрации города Нижнего Новгорода в информационно – телекоммуникационной сети «Интернет»  проекта решения, вынесенного на публичные слушания, Положения о публичных слушаниях в городе Нижнем Новгороде, утвержденного постановлением городской Думы города Нижнего Новгорода от 21.09.2005 № 71, устанавливающего порядок участия жителей города Нижнего Новгорода в публичных слушаниях, порядок учета предложений жителей города Нижнего Новгорода по проекту решения, вынесенного на публичные слушания, итоговый документ (результаты слушаний).</w:t>
      </w:r>
    </w:p>
    <w:p w:rsidR="004719A8" w:rsidRPr="004719A8" w:rsidRDefault="004719A8" w:rsidP="004719A8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>7. Департаменту финансов администрации города Нижнего Новгорода (Мочалкин Ю.Н.) обеспечить подготовку справочных, презентационных и сопроводительных материалов, а также информации, необходимой для проведения слушаний.</w:t>
      </w:r>
    </w:p>
    <w:p w:rsidR="004719A8" w:rsidRPr="004719A8" w:rsidRDefault="004719A8" w:rsidP="004719A8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 xml:space="preserve">8. Управлению делами администрации города Нижнего Новгорода (Семчук Н.И.) </w:t>
      </w:r>
      <w:r w:rsidRPr="004719A8">
        <w:rPr>
          <w:rFonts w:ascii="Calibri" w:hAnsi="Calibri"/>
          <w:sz w:val="28"/>
          <w:szCs w:val="28"/>
        </w:rPr>
        <w:lastRenderedPageBreak/>
        <w:t>обеспечить свободный доступ участников слушаний в зал заседаний городской Думы города Нижнего Новгорода (Кремль, корпус 5) и их регистрацию.</w:t>
      </w:r>
    </w:p>
    <w:p w:rsidR="004719A8" w:rsidRPr="004719A8" w:rsidRDefault="004719A8" w:rsidP="004719A8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>9. Управлению информационно – технического обеспечения и связи администрации города Нижнего Новгорода (Бардов Д.Е.):</w:t>
      </w:r>
    </w:p>
    <w:p w:rsidR="004719A8" w:rsidRPr="004719A8" w:rsidRDefault="004719A8" w:rsidP="004719A8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>9.1. Обеспечить проведение слушаний техническими средствами, необходимыми для проведения слушаний (возможность проведения презентации, видеозапись, аудиозапись и другое техническое обеспечение), а также персоналом, обеспечивающим функционирование данных средств.</w:t>
      </w:r>
    </w:p>
    <w:p w:rsidR="004719A8" w:rsidRPr="004719A8" w:rsidRDefault="004719A8" w:rsidP="004719A8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>9.2. Организовать онлайн – трансляцию публичных слушаний в информационно – телекоммуникационной сети «Интернет».</w:t>
      </w:r>
    </w:p>
    <w:p w:rsidR="004719A8" w:rsidRPr="004719A8" w:rsidRDefault="004719A8" w:rsidP="004719A8">
      <w:pPr>
        <w:pStyle w:val="1"/>
        <w:keepNext w:val="0"/>
        <w:widowControl w:val="0"/>
        <w:ind w:firstLine="567"/>
        <w:rPr>
          <w:rFonts w:ascii="Calibri" w:hAnsi="Calibri"/>
          <w:b/>
          <w:szCs w:val="28"/>
        </w:rPr>
      </w:pPr>
      <w:r w:rsidRPr="004719A8">
        <w:rPr>
          <w:rFonts w:ascii="Calibri" w:hAnsi="Calibri"/>
          <w:szCs w:val="28"/>
        </w:rPr>
        <w:t>10. Замечания и предложения по проекту решения, вынесенному на слушания, направляются в администрацию города Нижнего Новгорода со дня официального опубликования настоящего постановления по 3 декабря 2019 года включительно.</w:t>
      </w:r>
    </w:p>
    <w:p w:rsidR="004719A8" w:rsidRPr="004719A8" w:rsidRDefault="004719A8" w:rsidP="004719A8">
      <w:pPr>
        <w:pStyle w:val="1"/>
        <w:keepNext w:val="0"/>
        <w:widowControl w:val="0"/>
        <w:ind w:firstLine="567"/>
        <w:rPr>
          <w:rFonts w:ascii="Calibri" w:hAnsi="Calibri"/>
          <w:b/>
          <w:szCs w:val="28"/>
        </w:rPr>
      </w:pPr>
      <w:r w:rsidRPr="004719A8">
        <w:rPr>
          <w:rFonts w:ascii="Calibri" w:hAnsi="Calibri"/>
          <w:szCs w:val="28"/>
        </w:rPr>
        <w:t>Почтовый адрес для направления замечаний и предложений: департамент финансов администрации города Нижнего Новгорода - пл. Театральная, д. 2, г. Нижний Новгород, 603005, тел. 439-18-98.</w:t>
      </w:r>
    </w:p>
    <w:p w:rsidR="004719A8" w:rsidRPr="004719A8" w:rsidRDefault="004719A8" w:rsidP="004719A8">
      <w:pPr>
        <w:pStyle w:val="1"/>
        <w:keepNext w:val="0"/>
        <w:widowControl w:val="0"/>
        <w:ind w:firstLine="567"/>
        <w:rPr>
          <w:rFonts w:ascii="Calibri" w:hAnsi="Calibri"/>
          <w:b/>
          <w:szCs w:val="28"/>
        </w:rPr>
      </w:pPr>
      <w:r w:rsidRPr="004719A8">
        <w:rPr>
          <w:rFonts w:ascii="Calibri" w:hAnsi="Calibri"/>
          <w:szCs w:val="28"/>
        </w:rPr>
        <w:t>Замечания и предложения в форме электронного документа граждане могут направлять на адрес электронной почты: depfin@admgor.nnov.ru.</w:t>
      </w:r>
    </w:p>
    <w:p w:rsidR="004719A8" w:rsidRPr="004719A8" w:rsidRDefault="004719A8" w:rsidP="004719A8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>11. Итоговый документ (результаты слушаний) и проект решения, вынесенный на слушания, с учетом результатов слушаний представить на рассмотрение городской Думы города Нижнего Новгорода.</w:t>
      </w:r>
    </w:p>
    <w:p w:rsidR="004719A8" w:rsidRPr="004719A8" w:rsidRDefault="004719A8" w:rsidP="004719A8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4719A8">
        <w:rPr>
          <w:rFonts w:ascii="Calibri" w:hAnsi="Calibri"/>
          <w:sz w:val="28"/>
          <w:szCs w:val="28"/>
        </w:rPr>
        <w:t>12. 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4719A8" w:rsidRPr="004719A8" w:rsidRDefault="004719A8" w:rsidP="004719A8">
      <w:pPr>
        <w:widowControl w:val="0"/>
        <w:ind w:firstLine="567"/>
        <w:jc w:val="both"/>
        <w:rPr>
          <w:rStyle w:val="a9"/>
          <w:rFonts w:ascii="Calibri" w:hAnsi="Calibri"/>
          <w:b w:val="0"/>
          <w:color w:val="auto"/>
          <w:sz w:val="28"/>
          <w:szCs w:val="28"/>
        </w:rPr>
      </w:pPr>
      <w:r w:rsidRPr="004719A8">
        <w:rPr>
          <w:rStyle w:val="a9"/>
          <w:rFonts w:ascii="Calibri" w:hAnsi="Calibri"/>
          <w:b w:val="0"/>
          <w:color w:val="auto"/>
          <w:sz w:val="28"/>
          <w:szCs w:val="28"/>
        </w:rPr>
        <w:t>13. Контроль за исполнением настоящего постановления возложить на первого заместителя главы администрации города Нижнего Новгорода Казачкову Н.В.</w:t>
      </w:r>
    </w:p>
    <w:p w:rsidR="004719A8" w:rsidRPr="004719A8" w:rsidRDefault="004719A8" w:rsidP="004719A8">
      <w:pPr>
        <w:widowControl w:val="0"/>
        <w:jc w:val="both"/>
        <w:rPr>
          <w:rFonts w:ascii="Calibri" w:hAnsi="Calibri"/>
          <w:sz w:val="28"/>
          <w:szCs w:val="28"/>
        </w:rPr>
      </w:pPr>
    </w:p>
    <w:p w:rsidR="004719A8" w:rsidRDefault="004719A8" w:rsidP="004719A8">
      <w:pPr>
        <w:widowControl w:val="0"/>
        <w:jc w:val="both"/>
        <w:rPr>
          <w:rFonts w:ascii="Calibri" w:hAnsi="Calibri"/>
          <w:sz w:val="28"/>
          <w:szCs w:val="28"/>
        </w:rPr>
      </w:pPr>
    </w:p>
    <w:p w:rsidR="004719A8" w:rsidRDefault="004719A8" w:rsidP="004719A8">
      <w:pPr>
        <w:widowControl w:val="0"/>
        <w:jc w:val="both"/>
        <w:rPr>
          <w:rFonts w:ascii="Calibri" w:hAnsi="Calibri"/>
          <w:sz w:val="28"/>
          <w:szCs w:val="28"/>
        </w:rPr>
      </w:pPr>
    </w:p>
    <w:p w:rsidR="004719A8" w:rsidRDefault="004719A8" w:rsidP="004719A8">
      <w:pPr>
        <w:widowControl w:val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Глава города                                                                                                                       В.А.Панов</w:t>
      </w:r>
    </w:p>
    <w:p w:rsidR="004719A8" w:rsidRDefault="004719A8" w:rsidP="004719A8">
      <w:pPr>
        <w:widowControl w:val="0"/>
        <w:jc w:val="both"/>
        <w:rPr>
          <w:rFonts w:ascii="Calibri" w:hAnsi="Calibri"/>
          <w:sz w:val="28"/>
          <w:szCs w:val="28"/>
        </w:rPr>
      </w:pPr>
    </w:p>
    <w:p w:rsidR="004719A8" w:rsidRDefault="004719A8" w:rsidP="004719A8">
      <w:pPr>
        <w:widowControl w:val="0"/>
        <w:jc w:val="both"/>
        <w:rPr>
          <w:rFonts w:ascii="Calibri" w:hAnsi="Calibri"/>
          <w:sz w:val="28"/>
          <w:szCs w:val="28"/>
        </w:rPr>
      </w:pPr>
    </w:p>
    <w:p w:rsidR="004719A8" w:rsidRDefault="004719A8" w:rsidP="004719A8">
      <w:pPr>
        <w:widowControl w:val="0"/>
        <w:jc w:val="both"/>
        <w:rPr>
          <w:rFonts w:ascii="Calibri" w:hAnsi="Calibri"/>
          <w:sz w:val="28"/>
          <w:szCs w:val="28"/>
        </w:rPr>
      </w:pPr>
    </w:p>
    <w:p w:rsidR="004719A8" w:rsidRDefault="004719A8" w:rsidP="004719A8">
      <w:pPr>
        <w:widowControl w:val="0"/>
        <w:jc w:val="both"/>
        <w:rPr>
          <w:rFonts w:ascii="Calibri" w:hAnsi="Calibri"/>
          <w:sz w:val="28"/>
          <w:szCs w:val="28"/>
        </w:rPr>
      </w:pPr>
    </w:p>
    <w:p w:rsidR="004719A8" w:rsidRDefault="004719A8" w:rsidP="004719A8">
      <w:pPr>
        <w:widowControl w:val="0"/>
        <w:jc w:val="both"/>
        <w:rPr>
          <w:rFonts w:ascii="Calibri" w:hAnsi="Calibri"/>
          <w:sz w:val="28"/>
          <w:szCs w:val="28"/>
        </w:rPr>
      </w:pPr>
    </w:p>
    <w:p w:rsidR="004719A8" w:rsidRDefault="004719A8" w:rsidP="004719A8">
      <w:pPr>
        <w:widowControl w:val="0"/>
        <w:jc w:val="both"/>
        <w:rPr>
          <w:rFonts w:ascii="Calibri" w:hAnsi="Calibri"/>
          <w:sz w:val="28"/>
          <w:szCs w:val="28"/>
        </w:rPr>
      </w:pPr>
    </w:p>
    <w:p w:rsidR="004719A8" w:rsidRDefault="004719A8" w:rsidP="004719A8">
      <w:pPr>
        <w:widowControl w:val="0"/>
        <w:jc w:val="both"/>
        <w:rPr>
          <w:rFonts w:ascii="Calibri" w:hAnsi="Calibri"/>
          <w:sz w:val="28"/>
          <w:szCs w:val="28"/>
        </w:rPr>
      </w:pPr>
    </w:p>
    <w:p w:rsidR="00A45542" w:rsidRDefault="00A45542" w:rsidP="004719A8">
      <w:pPr>
        <w:widowControl w:val="0"/>
        <w:jc w:val="both"/>
        <w:rPr>
          <w:rFonts w:ascii="Calibri" w:hAnsi="Calibri"/>
          <w:sz w:val="28"/>
          <w:szCs w:val="28"/>
        </w:rPr>
      </w:pPr>
      <w:bookmarkStart w:id="1" w:name="_GoBack"/>
      <w:bookmarkEnd w:id="1"/>
    </w:p>
    <w:p w:rsidR="00A45542" w:rsidRDefault="00A45542" w:rsidP="004719A8">
      <w:pPr>
        <w:widowControl w:val="0"/>
        <w:jc w:val="both"/>
        <w:rPr>
          <w:rFonts w:ascii="Calibri" w:hAnsi="Calibri"/>
          <w:sz w:val="28"/>
          <w:szCs w:val="28"/>
        </w:rPr>
      </w:pPr>
    </w:p>
    <w:p w:rsidR="004719A8" w:rsidRDefault="004719A8" w:rsidP="004719A8">
      <w:pPr>
        <w:widowControl w:val="0"/>
        <w:jc w:val="both"/>
        <w:rPr>
          <w:rFonts w:ascii="Calibri" w:hAnsi="Calibri"/>
          <w:sz w:val="28"/>
          <w:szCs w:val="28"/>
        </w:rPr>
      </w:pPr>
    </w:p>
    <w:p w:rsidR="004719A8" w:rsidRPr="002D26C0" w:rsidRDefault="004719A8" w:rsidP="004719A8">
      <w:pPr>
        <w:spacing w:line="320" w:lineRule="exact"/>
        <w:rPr>
          <w:rFonts w:ascii="Calibri" w:hAnsi="Calibri"/>
          <w:sz w:val="28"/>
          <w:szCs w:val="28"/>
        </w:rPr>
      </w:pPr>
      <w:r w:rsidRPr="002D26C0">
        <w:rPr>
          <w:rFonts w:ascii="Calibri" w:hAnsi="Calibri"/>
          <w:sz w:val="28"/>
          <w:szCs w:val="28"/>
        </w:rPr>
        <w:t xml:space="preserve">Ю.Н.Мочалкин </w:t>
      </w:r>
    </w:p>
    <w:p w:rsidR="004719A8" w:rsidRPr="002D26C0" w:rsidRDefault="004719A8" w:rsidP="004719A8">
      <w:pPr>
        <w:spacing w:line="320" w:lineRule="exact"/>
        <w:rPr>
          <w:rFonts w:ascii="Calibri" w:hAnsi="Calibri"/>
          <w:sz w:val="28"/>
          <w:szCs w:val="28"/>
        </w:rPr>
      </w:pPr>
      <w:r w:rsidRPr="002D26C0">
        <w:rPr>
          <w:rFonts w:ascii="Calibri" w:hAnsi="Calibri"/>
          <w:sz w:val="28"/>
          <w:szCs w:val="28"/>
        </w:rPr>
        <w:t>439 18 98</w:t>
      </w:r>
    </w:p>
    <w:sectPr w:rsidR="004719A8" w:rsidRPr="002D26C0" w:rsidSect="00AF4357">
      <w:headerReference w:type="default" r:id="rId9"/>
      <w:type w:val="continuous"/>
      <w:pgSz w:w="11907" w:h="16834" w:code="9"/>
      <w:pgMar w:top="1134" w:right="567" w:bottom="993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57" w:rsidRDefault="00AF4357" w:rsidP="00AF4357">
      <w:r>
        <w:separator/>
      </w:r>
    </w:p>
  </w:endnote>
  <w:endnote w:type="continuationSeparator" w:id="0">
    <w:p w:rsidR="00AF4357" w:rsidRDefault="00AF4357" w:rsidP="00AF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57" w:rsidRDefault="00AF4357" w:rsidP="00AF4357">
      <w:r>
        <w:separator/>
      </w:r>
    </w:p>
  </w:footnote>
  <w:footnote w:type="continuationSeparator" w:id="0">
    <w:p w:rsidR="00AF4357" w:rsidRDefault="00AF4357" w:rsidP="00AF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168231"/>
      <w:docPartObj>
        <w:docPartGallery w:val="Page Numbers (Top of Page)"/>
        <w:docPartUnique/>
      </w:docPartObj>
    </w:sdtPr>
    <w:sdtEndPr>
      <w:rPr>
        <w:rFonts w:asciiTheme="minorHAnsi" w:hAnsiTheme="minorHAnsi"/>
        <w:sz w:val="28"/>
        <w:szCs w:val="28"/>
      </w:rPr>
    </w:sdtEndPr>
    <w:sdtContent>
      <w:p w:rsidR="00AF4357" w:rsidRPr="00AF4357" w:rsidRDefault="00AF4357">
        <w:pPr>
          <w:pStyle w:val="aa"/>
          <w:jc w:val="center"/>
          <w:rPr>
            <w:rFonts w:asciiTheme="minorHAnsi" w:hAnsiTheme="minorHAnsi"/>
            <w:sz w:val="28"/>
            <w:szCs w:val="28"/>
          </w:rPr>
        </w:pPr>
        <w:r w:rsidRPr="00AF4357">
          <w:rPr>
            <w:rFonts w:asciiTheme="minorHAnsi" w:hAnsiTheme="minorHAnsi"/>
            <w:sz w:val="28"/>
            <w:szCs w:val="28"/>
          </w:rPr>
          <w:fldChar w:fldCharType="begin"/>
        </w:r>
        <w:r w:rsidRPr="00AF4357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AF4357">
          <w:rPr>
            <w:rFonts w:asciiTheme="minorHAnsi" w:hAnsiTheme="minorHAnsi"/>
            <w:sz w:val="28"/>
            <w:szCs w:val="28"/>
          </w:rPr>
          <w:fldChar w:fldCharType="separate"/>
        </w:r>
        <w:r w:rsidR="00A45542">
          <w:rPr>
            <w:rFonts w:asciiTheme="minorHAnsi" w:hAnsiTheme="minorHAnsi"/>
            <w:noProof/>
            <w:sz w:val="28"/>
            <w:szCs w:val="28"/>
          </w:rPr>
          <w:t>3</w:t>
        </w:r>
        <w:r w:rsidRPr="00AF4357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AF4357" w:rsidRPr="00AF4357" w:rsidRDefault="00AF4357">
    <w:pPr>
      <w:pStyle w:val="aa"/>
      <w:rPr>
        <w:rFonts w:asciiTheme="minorHAnsi" w:hAnsi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22C3F"/>
    <w:rsid w:val="000B5549"/>
    <w:rsid w:val="003469F8"/>
    <w:rsid w:val="003518C0"/>
    <w:rsid w:val="00371F38"/>
    <w:rsid w:val="0046450A"/>
    <w:rsid w:val="004719A8"/>
    <w:rsid w:val="0050426A"/>
    <w:rsid w:val="006410E0"/>
    <w:rsid w:val="0074540D"/>
    <w:rsid w:val="00782EB1"/>
    <w:rsid w:val="00A45542"/>
    <w:rsid w:val="00A52583"/>
    <w:rsid w:val="00AF4357"/>
    <w:rsid w:val="00AF51C9"/>
    <w:rsid w:val="00BF6871"/>
    <w:rsid w:val="00CF05B8"/>
    <w:rsid w:val="00D86535"/>
    <w:rsid w:val="00F03153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EE3FB"/>
  <w15:chartTrackingRefBased/>
  <w15:docId w15:val="{695290D5-B397-432C-8D38-8D274A01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customStyle="1" w:styleId="HeadDoc">
    <w:name w:val="HeadDoc"/>
    <w:link w:val="HeadDoc0"/>
    <w:rsid w:val="00F0315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link w:val="HeadDoc"/>
    <w:locked/>
    <w:rsid w:val="00F03153"/>
    <w:rPr>
      <w:sz w:val="28"/>
    </w:rPr>
  </w:style>
  <w:style w:type="character" w:customStyle="1" w:styleId="Datenum">
    <w:name w:val="Date_num"/>
    <w:rsid w:val="00F03153"/>
  </w:style>
  <w:style w:type="table" w:styleId="a7">
    <w:name w:val="Table Grid"/>
    <w:basedOn w:val="a1"/>
    <w:uiPriority w:val="39"/>
    <w:rsid w:val="00F0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F4357"/>
    <w:rPr>
      <w:color w:val="808080"/>
    </w:rPr>
  </w:style>
  <w:style w:type="character" w:customStyle="1" w:styleId="10">
    <w:name w:val="Заголовок 1 Знак"/>
    <w:basedOn w:val="a0"/>
    <w:link w:val="1"/>
    <w:rsid w:val="00AF4357"/>
    <w:rPr>
      <w:sz w:val="28"/>
    </w:rPr>
  </w:style>
  <w:style w:type="character" w:customStyle="1" w:styleId="a9">
    <w:name w:val="Цветовое выделение"/>
    <w:rsid w:val="00AF4357"/>
    <w:rPr>
      <w:b/>
      <w:bCs/>
      <w:color w:val="000080"/>
      <w:sz w:val="20"/>
      <w:szCs w:val="20"/>
    </w:rPr>
  </w:style>
  <w:style w:type="paragraph" w:styleId="aa">
    <w:name w:val="header"/>
    <w:basedOn w:val="a"/>
    <w:link w:val="ab"/>
    <w:uiPriority w:val="99"/>
    <w:rsid w:val="00AF43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4357"/>
  </w:style>
  <w:style w:type="paragraph" w:styleId="ac">
    <w:name w:val="footer"/>
    <w:basedOn w:val="a"/>
    <w:link w:val="ad"/>
    <w:rsid w:val="00AF43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4357"/>
  </w:style>
  <w:style w:type="paragraph" w:styleId="ae">
    <w:name w:val="Balloon Text"/>
    <w:basedOn w:val="a"/>
    <w:link w:val="af"/>
    <w:rsid w:val="00AF435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F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9E52DABAB5444FAA54E22AA88AA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3DFE5-4F4E-4D9E-842F-2479FDDF5BEE}"/>
      </w:docPartPr>
      <w:docPartBody>
        <w:p w:rsidR="0069348B" w:rsidRDefault="00565376" w:rsidP="00565376">
          <w:pPr>
            <w:pStyle w:val="A69E52DABAB5444FAA54E22AA88AAE9C"/>
          </w:pPr>
          <w:r w:rsidRPr="00242A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79676867E849B8B004D51EC0A7A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EDE953-3950-43DF-B1E9-73579829356A}"/>
      </w:docPartPr>
      <w:docPartBody>
        <w:p w:rsidR="0069348B" w:rsidRDefault="00565376" w:rsidP="00565376">
          <w:pPr>
            <w:pStyle w:val="2479676867E849B8B004D51EC0A7AA02"/>
          </w:pPr>
          <w:r w:rsidRPr="00242A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39FB11187F4B32B19AFC221FAAC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DCC2A-AEFC-4A90-BD2C-8A99439BC97A}"/>
      </w:docPartPr>
      <w:docPartBody>
        <w:p w:rsidR="00F2159B" w:rsidRDefault="00901887" w:rsidP="00901887">
          <w:pPr>
            <w:pStyle w:val="E439FB11187F4B32B19AFC221FAAC2E7"/>
          </w:pPr>
          <w:r w:rsidRPr="00242A6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76"/>
    <w:rsid w:val="000D52D3"/>
    <w:rsid w:val="00156462"/>
    <w:rsid w:val="0037511E"/>
    <w:rsid w:val="00565376"/>
    <w:rsid w:val="0069348B"/>
    <w:rsid w:val="00901887"/>
    <w:rsid w:val="00907EA1"/>
    <w:rsid w:val="00CF739B"/>
    <w:rsid w:val="00F2159B"/>
    <w:rsid w:val="00F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1887"/>
    <w:rPr>
      <w:color w:val="808080"/>
    </w:rPr>
  </w:style>
  <w:style w:type="paragraph" w:customStyle="1" w:styleId="A69E52DABAB5444FAA54E22AA88AAE9C">
    <w:name w:val="A69E52DABAB5444FAA54E22AA88AAE9C"/>
    <w:rsid w:val="00565376"/>
  </w:style>
  <w:style w:type="paragraph" w:customStyle="1" w:styleId="FC184F015C064B99AE0E10C737482945">
    <w:name w:val="FC184F015C064B99AE0E10C737482945"/>
    <w:rsid w:val="00565376"/>
  </w:style>
  <w:style w:type="paragraph" w:customStyle="1" w:styleId="2479676867E849B8B004D51EC0A7AA02">
    <w:name w:val="2479676867E849B8B004D51EC0A7AA02"/>
    <w:rsid w:val="00565376"/>
  </w:style>
  <w:style w:type="paragraph" w:customStyle="1" w:styleId="19AF10B2D70F4B27AD31B0212C5822C1">
    <w:name w:val="19AF10B2D70F4B27AD31B0212C5822C1"/>
    <w:rsid w:val="00901887"/>
  </w:style>
  <w:style w:type="paragraph" w:customStyle="1" w:styleId="E439FB11187F4B32B19AFC221FAAC2E7">
    <w:name w:val="E439FB11187F4B32B19AFC221FAAC2E7"/>
    <w:rsid w:val="00901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959A-9760-4592-85A2-36BE3BC9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726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Малыгина Елена Олеговна</cp:lastModifiedBy>
  <cp:revision>5</cp:revision>
  <cp:lastPrinted>2019-11-12T08:19:00Z</cp:lastPrinted>
  <dcterms:created xsi:type="dcterms:W3CDTF">2019-03-29T06:32:00Z</dcterms:created>
  <dcterms:modified xsi:type="dcterms:W3CDTF">2019-11-12T08:19:00Z</dcterms:modified>
</cp:coreProperties>
</file>